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74" w:rsidRPr="005A4774" w:rsidRDefault="00DF0E44" w:rsidP="005A4774">
      <w:pPr>
        <w:jc w:val="center"/>
        <w:rPr>
          <w:b/>
          <w:sz w:val="24"/>
          <w:szCs w:val="20"/>
        </w:rPr>
      </w:pPr>
      <w:r>
        <w:rPr>
          <w:b/>
          <w:sz w:val="24"/>
          <w:szCs w:val="20"/>
        </w:rPr>
        <w:t>Poverty Alleviation Through Tourism Development</w:t>
      </w:r>
    </w:p>
    <w:p w:rsidR="00CC30CF" w:rsidRDefault="00DF0E44" w:rsidP="005A4774">
      <w:pPr>
        <w:jc w:val="center"/>
        <w:rPr>
          <w:szCs w:val="20"/>
        </w:rPr>
      </w:pPr>
      <w:r>
        <w:rPr>
          <w:szCs w:val="20"/>
        </w:rPr>
        <w:t>A Comprehensive and Integrated Approach</w:t>
      </w:r>
    </w:p>
    <w:p w:rsidR="005A4774" w:rsidRDefault="009D2CAB" w:rsidP="005A4774">
      <w:pPr>
        <w:jc w:val="center"/>
        <w:rPr>
          <w:bCs/>
        </w:rPr>
      </w:pPr>
      <w:r>
        <w:rPr>
          <w:bCs/>
        </w:rPr>
        <w:t xml:space="preserve">By </w:t>
      </w:r>
      <w:r w:rsidR="005A4774">
        <w:rPr>
          <w:bCs/>
        </w:rPr>
        <w:t>Robertico Croes and Manuel Rivera</w:t>
      </w:r>
    </w:p>
    <w:p w:rsidR="005A4774" w:rsidRDefault="005A4774" w:rsidP="005A4774">
      <w:pPr>
        <w:rPr>
          <w:szCs w:val="20"/>
        </w:rPr>
      </w:pPr>
    </w:p>
    <w:p w:rsidR="00EF4B9E" w:rsidRDefault="00EF4B9E" w:rsidP="005A4774">
      <w:pPr>
        <w:rPr>
          <w:szCs w:val="20"/>
        </w:rPr>
      </w:pPr>
    </w:p>
    <w:p w:rsidR="0054515F" w:rsidRPr="009508D1" w:rsidRDefault="0054515F" w:rsidP="0054515F">
      <w:pPr>
        <w:rPr>
          <w:b/>
          <w:sz w:val="20"/>
          <w:szCs w:val="20"/>
        </w:rPr>
      </w:pPr>
      <w:r>
        <w:rPr>
          <w:b/>
          <w:sz w:val="20"/>
          <w:szCs w:val="20"/>
        </w:rPr>
        <w:t>Overview</w:t>
      </w:r>
    </w:p>
    <w:p w:rsidR="0054515F" w:rsidRDefault="0054515F" w:rsidP="005A4774">
      <w:pPr>
        <w:rPr>
          <w:sz w:val="20"/>
          <w:szCs w:val="20"/>
        </w:rPr>
      </w:pPr>
    </w:p>
    <w:p w:rsidR="00F052D6" w:rsidRDefault="00F052D6" w:rsidP="005A4774">
      <w:pPr>
        <w:rPr>
          <w:sz w:val="20"/>
          <w:szCs w:val="20"/>
        </w:rPr>
      </w:pPr>
      <w:r>
        <w:rPr>
          <w:sz w:val="20"/>
          <w:szCs w:val="20"/>
        </w:rPr>
        <w:t>This is one of the most</w:t>
      </w:r>
      <w:r w:rsidR="008F0134">
        <w:rPr>
          <w:sz w:val="20"/>
          <w:szCs w:val="20"/>
        </w:rPr>
        <w:t xml:space="preserve"> important book</w:t>
      </w:r>
      <w:r>
        <w:rPr>
          <w:sz w:val="20"/>
          <w:szCs w:val="20"/>
        </w:rPr>
        <w:t>s</w:t>
      </w:r>
      <w:r w:rsidR="008F0134">
        <w:rPr>
          <w:sz w:val="20"/>
          <w:szCs w:val="20"/>
        </w:rPr>
        <w:t xml:space="preserve"> ever written about tourism development. </w:t>
      </w:r>
      <w:r w:rsidR="00334C57">
        <w:rPr>
          <w:sz w:val="20"/>
          <w:szCs w:val="20"/>
        </w:rPr>
        <w:t>Why is this? t</w:t>
      </w:r>
      <w:r w:rsidR="002D032B">
        <w:rPr>
          <w:sz w:val="20"/>
          <w:szCs w:val="20"/>
        </w:rPr>
        <w:t xml:space="preserve">he starting point </w:t>
      </w:r>
      <w:r>
        <w:rPr>
          <w:sz w:val="20"/>
          <w:szCs w:val="20"/>
        </w:rPr>
        <w:t xml:space="preserve">premise </w:t>
      </w:r>
      <w:r w:rsidRPr="005A4774">
        <w:rPr>
          <w:sz w:val="20"/>
          <w:szCs w:val="20"/>
        </w:rPr>
        <w:t xml:space="preserve">is that tourism has the potential to reduce </w:t>
      </w:r>
      <w:r>
        <w:rPr>
          <w:sz w:val="20"/>
          <w:szCs w:val="20"/>
        </w:rPr>
        <w:t>povert</w:t>
      </w:r>
      <w:r w:rsidR="002D032B">
        <w:rPr>
          <w:sz w:val="20"/>
          <w:szCs w:val="20"/>
        </w:rPr>
        <w:t xml:space="preserve">y in developing countries and the book’s </w:t>
      </w:r>
      <w:r>
        <w:rPr>
          <w:sz w:val="20"/>
          <w:szCs w:val="20"/>
        </w:rPr>
        <w:t xml:space="preserve">significance </w:t>
      </w:r>
      <w:r w:rsidR="00334C57">
        <w:rPr>
          <w:sz w:val="20"/>
          <w:szCs w:val="20"/>
        </w:rPr>
        <w:t>is that it address</w:t>
      </w:r>
      <w:r w:rsidR="00FE28B2">
        <w:rPr>
          <w:sz w:val="20"/>
          <w:szCs w:val="20"/>
        </w:rPr>
        <w:t>es</w:t>
      </w:r>
      <w:r w:rsidR="00334C57">
        <w:rPr>
          <w:sz w:val="20"/>
          <w:szCs w:val="20"/>
        </w:rPr>
        <w:t xml:space="preserve"> the gap left by</w:t>
      </w:r>
      <w:r>
        <w:rPr>
          <w:sz w:val="20"/>
          <w:szCs w:val="20"/>
        </w:rPr>
        <w:t xml:space="preserve"> most </w:t>
      </w:r>
      <w:r w:rsidRPr="005A4774">
        <w:rPr>
          <w:sz w:val="20"/>
          <w:szCs w:val="20"/>
        </w:rPr>
        <w:t xml:space="preserve">tourism studies </w:t>
      </w:r>
      <w:r w:rsidR="00334C57">
        <w:rPr>
          <w:sz w:val="20"/>
          <w:szCs w:val="20"/>
        </w:rPr>
        <w:t xml:space="preserve">that either </w:t>
      </w:r>
      <w:r>
        <w:rPr>
          <w:sz w:val="20"/>
          <w:szCs w:val="20"/>
        </w:rPr>
        <w:t xml:space="preserve">ignore the issue of </w:t>
      </w:r>
      <w:r w:rsidRPr="005A4774">
        <w:rPr>
          <w:sz w:val="20"/>
          <w:szCs w:val="20"/>
        </w:rPr>
        <w:t xml:space="preserve">poverty </w:t>
      </w:r>
      <w:r w:rsidR="00334C57">
        <w:rPr>
          <w:sz w:val="20"/>
          <w:szCs w:val="20"/>
        </w:rPr>
        <w:t>or simply</w:t>
      </w:r>
      <w:r>
        <w:rPr>
          <w:sz w:val="20"/>
          <w:szCs w:val="20"/>
        </w:rPr>
        <w:t xml:space="preserve"> </w:t>
      </w:r>
      <w:r w:rsidR="00AB3854">
        <w:rPr>
          <w:sz w:val="20"/>
          <w:szCs w:val="20"/>
        </w:rPr>
        <w:t>imply that economic benefits trickle-down to low income communities</w:t>
      </w:r>
      <w:r w:rsidRPr="005A4774">
        <w:rPr>
          <w:sz w:val="20"/>
          <w:szCs w:val="20"/>
        </w:rPr>
        <w:t xml:space="preserve">. </w:t>
      </w:r>
      <w:r w:rsidR="00FE28B2">
        <w:rPr>
          <w:sz w:val="20"/>
          <w:szCs w:val="20"/>
        </w:rPr>
        <w:t>The authors’</w:t>
      </w:r>
      <w:r w:rsidR="00AB3854">
        <w:rPr>
          <w:sz w:val="20"/>
          <w:szCs w:val="20"/>
        </w:rPr>
        <w:t xml:space="preserve"> note that despite</w:t>
      </w:r>
      <w:r w:rsidRPr="005A4774">
        <w:rPr>
          <w:sz w:val="20"/>
          <w:szCs w:val="20"/>
        </w:rPr>
        <w:t xml:space="preserve"> fifty years of modern tourism, this </w:t>
      </w:r>
      <w:r w:rsidR="00AB3854">
        <w:rPr>
          <w:sz w:val="20"/>
          <w:szCs w:val="20"/>
        </w:rPr>
        <w:t xml:space="preserve">global </w:t>
      </w:r>
      <w:r w:rsidRPr="005A4774">
        <w:rPr>
          <w:sz w:val="20"/>
          <w:szCs w:val="20"/>
        </w:rPr>
        <w:t xml:space="preserve">industry has yet to </w:t>
      </w:r>
      <w:r w:rsidR="00AB3854">
        <w:rPr>
          <w:sz w:val="20"/>
          <w:szCs w:val="20"/>
        </w:rPr>
        <w:t>secure evidence or even consensus of opinion on the role</w:t>
      </w:r>
      <w:r w:rsidR="002D032B">
        <w:rPr>
          <w:sz w:val="20"/>
          <w:szCs w:val="20"/>
        </w:rPr>
        <w:t xml:space="preserve"> that tourism can and should be playing</w:t>
      </w:r>
      <w:r w:rsidR="00AB3854">
        <w:rPr>
          <w:sz w:val="20"/>
          <w:szCs w:val="20"/>
        </w:rPr>
        <w:t xml:space="preserve"> as a vehicle to </w:t>
      </w:r>
      <w:r w:rsidR="002D032B">
        <w:rPr>
          <w:sz w:val="20"/>
          <w:szCs w:val="20"/>
        </w:rPr>
        <w:t xml:space="preserve">help </w:t>
      </w:r>
      <w:r w:rsidR="00AB3854">
        <w:rPr>
          <w:sz w:val="20"/>
          <w:szCs w:val="20"/>
        </w:rPr>
        <w:t>release</w:t>
      </w:r>
      <w:r w:rsidRPr="005A4774">
        <w:rPr>
          <w:sz w:val="20"/>
          <w:szCs w:val="20"/>
        </w:rPr>
        <w:t xml:space="preserve"> </w:t>
      </w:r>
      <w:r w:rsidR="002D032B">
        <w:rPr>
          <w:sz w:val="20"/>
          <w:szCs w:val="20"/>
        </w:rPr>
        <w:t>the poorest from</w:t>
      </w:r>
      <w:r w:rsidRPr="005A4774">
        <w:rPr>
          <w:sz w:val="20"/>
          <w:szCs w:val="20"/>
        </w:rPr>
        <w:t xml:space="preserve"> poverty.</w:t>
      </w:r>
      <w:r>
        <w:rPr>
          <w:sz w:val="20"/>
          <w:szCs w:val="20"/>
        </w:rPr>
        <w:t xml:space="preserve">  </w:t>
      </w:r>
    </w:p>
    <w:p w:rsidR="00F052D6" w:rsidRDefault="00F052D6" w:rsidP="005A4774">
      <w:pPr>
        <w:rPr>
          <w:sz w:val="20"/>
          <w:szCs w:val="20"/>
        </w:rPr>
      </w:pPr>
    </w:p>
    <w:p w:rsidR="00481580" w:rsidRDefault="00AB3854" w:rsidP="005A4774">
      <w:pPr>
        <w:rPr>
          <w:sz w:val="20"/>
          <w:szCs w:val="20"/>
        </w:rPr>
      </w:pPr>
      <w:r>
        <w:rPr>
          <w:sz w:val="20"/>
          <w:szCs w:val="20"/>
        </w:rPr>
        <w:t xml:space="preserve">In my professional role, I </w:t>
      </w:r>
      <w:r w:rsidR="008F0134">
        <w:rPr>
          <w:sz w:val="20"/>
          <w:szCs w:val="20"/>
        </w:rPr>
        <w:t xml:space="preserve">work with low income communities in countries that have or intend to base their model for economic development on tourism. </w:t>
      </w:r>
      <w:r>
        <w:rPr>
          <w:sz w:val="20"/>
          <w:szCs w:val="20"/>
        </w:rPr>
        <w:t xml:space="preserve">An example of economic </w:t>
      </w:r>
      <w:r w:rsidR="00334C57">
        <w:rPr>
          <w:sz w:val="20"/>
          <w:szCs w:val="20"/>
        </w:rPr>
        <w:t>growth</w:t>
      </w:r>
      <w:r>
        <w:rPr>
          <w:sz w:val="20"/>
          <w:szCs w:val="20"/>
        </w:rPr>
        <w:t xml:space="preserve"> that comes to mind is</w:t>
      </w:r>
      <w:r w:rsidR="008F0134">
        <w:rPr>
          <w:sz w:val="20"/>
          <w:szCs w:val="20"/>
        </w:rPr>
        <w:t xml:space="preserve"> Montego Bay,</w:t>
      </w:r>
      <w:r>
        <w:rPr>
          <w:sz w:val="20"/>
          <w:szCs w:val="20"/>
        </w:rPr>
        <w:t xml:space="preserve"> Jamaica – home of the all-</w:t>
      </w:r>
      <w:r w:rsidR="008F0134">
        <w:rPr>
          <w:sz w:val="20"/>
          <w:szCs w:val="20"/>
        </w:rPr>
        <w:t xml:space="preserve">inclusive luxury resort </w:t>
      </w:r>
      <w:r>
        <w:rPr>
          <w:sz w:val="20"/>
          <w:szCs w:val="20"/>
        </w:rPr>
        <w:t xml:space="preserve">concept </w:t>
      </w:r>
      <w:r w:rsidR="008F0134">
        <w:rPr>
          <w:sz w:val="20"/>
          <w:szCs w:val="20"/>
        </w:rPr>
        <w:t xml:space="preserve">and now with so many gleaming new properties that it more closely resembles </w:t>
      </w:r>
      <w:r>
        <w:rPr>
          <w:sz w:val="20"/>
          <w:szCs w:val="20"/>
        </w:rPr>
        <w:t>a modern city</w:t>
      </w:r>
      <w:r w:rsidR="008F0134">
        <w:rPr>
          <w:sz w:val="20"/>
          <w:szCs w:val="20"/>
        </w:rPr>
        <w:t xml:space="preserve"> skyline. Yet, </w:t>
      </w:r>
      <w:r>
        <w:rPr>
          <w:sz w:val="20"/>
          <w:szCs w:val="20"/>
        </w:rPr>
        <w:t xml:space="preserve">many in Jamaica’s </w:t>
      </w:r>
      <w:r w:rsidR="008F0134">
        <w:rPr>
          <w:sz w:val="20"/>
          <w:szCs w:val="20"/>
        </w:rPr>
        <w:t xml:space="preserve">rural communities </w:t>
      </w:r>
      <w:r>
        <w:rPr>
          <w:sz w:val="20"/>
          <w:szCs w:val="20"/>
        </w:rPr>
        <w:t>no longer believe the oft repeated mantra that tourism is a route to greater prosperity for all. Inland communities say that the</w:t>
      </w:r>
      <w:r w:rsidR="008F0134">
        <w:rPr>
          <w:sz w:val="20"/>
          <w:szCs w:val="20"/>
        </w:rPr>
        <w:t xml:space="preserve"> promised benefits of tourism </w:t>
      </w:r>
      <w:r>
        <w:rPr>
          <w:sz w:val="20"/>
          <w:szCs w:val="20"/>
        </w:rPr>
        <w:t xml:space="preserve">have yet to materialize because tourists fly in, </w:t>
      </w:r>
      <w:r w:rsidR="008F0134">
        <w:rPr>
          <w:sz w:val="20"/>
          <w:szCs w:val="20"/>
        </w:rPr>
        <w:t>are transp</w:t>
      </w:r>
      <w:r>
        <w:rPr>
          <w:sz w:val="20"/>
          <w:szCs w:val="20"/>
        </w:rPr>
        <w:t>orted to their resort and rarely leave their all-inclusive enclave</w:t>
      </w:r>
      <w:r w:rsidR="008F0134">
        <w:rPr>
          <w:sz w:val="20"/>
          <w:szCs w:val="20"/>
        </w:rPr>
        <w:t xml:space="preserve">. </w:t>
      </w:r>
      <w:r w:rsidR="007A1F2E">
        <w:rPr>
          <w:sz w:val="20"/>
          <w:szCs w:val="20"/>
        </w:rPr>
        <w:t xml:space="preserve">I have </w:t>
      </w:r>
      <w:r>
        <w:rPr>
          <w:sz w:val="20"/>
          <w:szCs w:val="20"/>
        </w:rPr>
        <w:t>witnessed the</w:t>
      </w:r>
      <w:r w:rsidR="007A1F2E">
        <w:rPr>
          <w:sz w:val="20"/>
          <w:szCs w:val="20"/>
        </w:rPr>
        <w:t xml:space="preserve"> transition in Montego Bay for more than a decade – from sleepy</w:t>
      </w:r>
      <w:r>
        <w:rPr>
          <w:sz w:val="20"/>
          <w:szCs w:val="20"/>
        </w:rPr>
        <w:t xml:space="preserve"> regional city with a small </w:t>
      </w:r>
      <w:r w:rsidR="007A1F2E">
        <w:rPr>
          <w:sz w:val="20"/>
          <w:szCs w:val="20"/>
        </w:rPr>
        <w:t xml:space="preserve">airport to a </w:t>
      </w:r>
      <w:r>
        <w:rPr>
          <w:sz w:val="20"/>
          <w:szCs w:val="20"/>
        </w:rPr>
        <w:t>large modern airport</w:t>
      </w:r>
      <w:r w:rsidR="007A1F2E">
        <w:rPr>
          <w:sz w:val="20"/>
          <w:szCs w:val="20"/>
        </w:rPr>
        <w:t xml:space="preserve"> complex that can handle thousands of tourists </w:t>
      </w:r>
      <w:r>
        <w:rPr>
          <w:sz w:val="20"/>
          <w:szCs w:val="20"/>
        </w:rPr>
        <w:t xml:space="preserve">a </w:t>
      </w:r>
      <w:r w:rsidR="007A1F2E">
        <w:rPr>
          <w:sz w:val="20"/>
          <w:szCs w:val="20"/>
        </w:rPr>
        <w:t>day</w:t>
      </w:r>
      <w:r>
        <w:rPr>
          <w:sz w:val="20"/>
          <w:szCs w:val="20"/>
        </w:rPr>
        <w:t xml:space="preserve">. Infrastructure growth </w:t>
      </w:r>
      <w:r w:rsidR="007A1F2E">
        <w:rPr>
          <w:sz w:val="20"/>
          <w:szCs w:val="20"/>
        </w:rPr>
        <w:t xml:space="preserve">and the spread of beach front properties </w:t>
      </w:r>
      <w:r w:rsidR="00481580">
        <w:rPr>
          <w:sz w:val="20"/>
          <w:szCs w:val="20"/>
        </w:rPr>
        <w:t>has meant that local people</w:t>
      </w:r>
      <w:r w:rsidR="007A1F2E">
        <w:rPr>
          <w:sz w:val="20"/>
          <w:szCs w:val="20"/>
        </w:rPr>
        <w:t xml:space="preserve"> no longer have </w:t>
      </w:r>
      <w:r w:rsidR="00481580">
        <w:rPr>
          <w:sz w:val="20"/>
          <w:szCs w:val="20"/>
        </w:rPr>
        <w:t xml:space="preserve">access to their own beaches and in </w:t>
      </w:r>
      <w:r w:rsidR="007A1F2E">
        <w:rPr>
          <w:sz w:val="20"/>
          <w:szCs w:val="20"/>
        </w:rPr>
        <w:t>the rural communities high above Montego Bay, youngsters quickly realize that if they want to work, they will ne</w:t>
      </w:r>
      <w:r w:rsidR="00481580">
        <w:rPr>
          <w:sz w:val="20"/>
          <w:szCs w:val="20"/>
        </w:rPr>
        <w:t xml:space="preserve">ed to head to the coast. Here, </w:t>
      </w:r>
      <w:r w:rsidR="007A1F2E">
        <w:rPr>
          <w:sz w:val="20"/>
          <w:szCs w:val="20"/>
        </w:rPr>
        <w:t>traditional l</w:t>
      </w:r>
      <w:r w:rsidR="00481580">
        <w:rPr>
          <w:sz w:val="20"/>
          <w:szCs w:val="20"/>
        </w:rPr>
        <w:t xml:space="preserve">ivelihoods </w:t>
      </w:r>
      <w:r w:rsidR="007A1F2E">
        <w:rPr>
          <w:sz w:val="20"/>
          <w:szCs w:val="20"/>
        </w:rPr>
        <w:t>are under threat as young people leave</w:t>
      </w:r>
      <w:r w:rsidR="00481580">
        <w:rPr>
          <w:sz w:val="20"/>
          <w:szCs w:val="20"/>
        </w:rPr>
        <w:t xml:space="preserve"> in droves and the </w:t>
      </w:r>
      <w:r w:rsidR="007A1F2E">
        <w:rPr>
          <w:sz w:val="20"/>
          <w:szCs w:val="20"/>
        </w:rPr>
        <w:t xml:space="preserve">communities </w:t>
      </w:r>
      <w:r w:rsidR="00481580">
        <w:rPr>
          <w:sz w:val="20"/>
          <w:szCs w:val="20"/>
        </w:rPr>
        <w:t>themselves are threatened by urbanization based on continuing tourism development</w:t>
      </w:r>
      <w:r w:rsidR="007A1F2E">
        <w:rPr>
          <w:sz w:val="20"/>
          <w:szCs w:val="20"/>
        </w:rPr>
        <w:t>. An earlier stage example can b</w:t>
      </w:r>
      <w:r w:rsidR="00481580">
        <w:rPr>
          <w:sz w:val="20"/>
          <w:szCs w:val="20"/>
        </w:rPr>
        <w:t xml:space="preserve">e seen in </w:t>
      </w:r>
      <w:r w:rsidR="002D032B">
        <w:rPr>
          <w:sz w:val="20"/>
          <w:szCs w:val="20"/>
        </w:rPr>
        <w:t>Sri Lanka</w:t>
      </w:r>
      <w:r w:rsidR="00FB7FC8">
        <w:rPr>
          <w:sz w:val="20"/>
          <w:szCs w:val="20"/>
        </w:rPr>
        <w:t xml:space="preserve"> at the moment</w:t>
      </w:r>
      <w:r w:rsidR="002D032B">
        <w:rPr>
          <w:sz w:val="20"/>
          <w:szCs w:val="20"/>
        </w:rPr>
        <w:t>. In the</w:t>
      </w:r>
      <w:r w:rsidR="007A1F2E">
        <w:rPr>
          <w:sz w:val="20"/>
          <w:szCs w:val="20"/>
        </w:rPr>
        <w:t xml:space="preserve"> aftermath of civil war, the Government is seeking to re-build the</w:t>
      </w:r>
      <w:r w:rsidR="002D032B">
        <w:rPr>
          <w:sz w:val="20"/>
          <w:szCs w:val="20"/>
        </w:rPr>
        <w:t xml:space="preserve"> economy via inbound</w:t>
      </w:r>
      <w:r w:rsidR="00481580">
        <w:rPr>
          <w:sz w:val="20"/>
          <w:szCs w:val="20"/>
        </w:rPr>
        <w:t xml:space="preserve"> tourism and is </w:t>
      </w:r>
      <w:r w:rsidR="002D032B">
        <w:rPr>
          <w:sz w:val="20"/>
          <w:szCs w:val="20"/>
        </w:rPr>
        <w:t>deploying</w:t>
      </w:r>
      <w:r w:rsidR="00481580">
        <w:rPr>
          <w:sz w:val="20"/>
          <w:szCs w:val="20"/>
        </w:rPr>
        <w:t xml:space="preserve"> international loans to </w:t>
      </w:r>
      <w:r w:rsidR="002D032B">
        <w:rPr>
          <w:sz w:val="20"/>
          <w:szCs w:val="20"/>
        </w:rPr>
        <w:t>build its tourism</w:t>
      </w:r>
      <w:r w:rsidR="007A1F2E">
        <w:rPr>
          <w:sz w:val="20"/>
          <w:szCs w:val="20"/>
        </w:rPr>
        <w:t xml:space="preserve"> infr</w:t>
      </w:r>
      <w:r w:rsidR="002D032B">
        <w:rPr>
          <w:sz w:val="20"/>
          <w:szCs w:val="20"/>
        </w:rPr>
        <w:t>astructure</w:t>
      </w:r>
      <w:r w:rsidR="00481580">
        <w:rPr>
          <w:sz w:val="20"/>
          <w:szCs w:val="20"/>
        </w:rPr>
        <w:t xml:space="preserve"> to facilitate this. Y</w:t>
      </w:r>
      <w:r w:rsidR="007A1F2E">
        <w:rPr>
          <w:sz w:val="20"/>
          <w:szCs w:val="20"/>
        </w:rPr>
        <w:t>et the rural communities that I visit have not been consulted about the ways in which they might participate and play a role in sharing Sri Lanka’s historic and c</w:t>
      </w:r>
      <w:r w:rsidR="00481580">
        <w:rPr>
          <w:sz w:val="20"/>
          <w:szCs w:val="20"/>
        </w:rPr>
        <w:t>ultural heritage with tourists and</w:t>
      </w:r>
      <w:r w:rsidR="007A1F2E">
        <w:rPr>
          <w:sz w:val="20"/>
          <w:szCs w:val="20"/>
        </w:rPr>
        <w:t xml:space="preserve"> many of the people I have come to know in Sri Lan</w:t>
      </w:r>
      <w:r w:rsidR="00FE28B2">
        <w:rPr>
          <w:sz w:val="20"/>
          <w:szCs w:val="20"/>
        </w:rPr>
        <w:t>ka feel that they have been by-passed</w:t>
      </w:r>
      <w:r w:rsidR="008F0134">
        <w:rPr>
          <w:sz w:val="20"/>
          <w:szCs w:val="20"/>
        </w:rPr>
        <w:t>.</w:t>
      </w:r>
      <w:r w:rsidR="007A1F2E">
        <w:rPr>
          <w:sz w:val="20"/>
          <w:szCs w:val="20"/>
        </w:rPr>
        <w:t xml:space="preserve"> </w:t>
      </w:r>
    </w:p>
    <w:p w:rsidR="00481580" w:rsidRDefault="00481580" w:rsidP="005A4774">
      <w:pPr>
        <w:rPr>
          <w:sz w:val="20"/>
          <w:szCs w:val="20"/>
        </w:rPr>
      </w:pPr>
    </w:p>
    <w:p w:rsidR="009508D1" w:rsidRDefault="002D032B" w:rsidP="00182DBF">
      <w:pPr>
        <w:rPr>
          <w:sz w:val="20"/>
          <w:szCs w:val="20"/>
        </w:rPr>
      </w:pPr>
      <w:r>
        <w:rPr>
          <w:sz w:val="20"/>
          <w:szCs w:val="20"/>
        </w:rPr>
        <w:t xml:space="preserve">These two examples are indicative of many developing </w:t>
      </w:r>
      <w:r w:rsidR="00182DBF">
        <w:rPr>
          <w:sz w:val="20"/>
          <w:szCs w:val="20"/>
        </w:rPr>
        <w:t>nations</w:t>
      </w:r>
      <w:r>
        <w:rPr>
          <w:sz w:val="20"/>
          <w:szCs w:val="20"/>
        </w:rPr>
        <w:t xml:space="preserve"> where touri</w:t>
      </w:r>
      <w:r w:rsidR="00182DBF">
        <w:rPr>
          <w:sz w:val="20"/>
          <w:szCs w:val="20"/>
        </w:rPr>
        <w:t xml:space="preserve">sm is viewed as a </w:t>
      </w:r>
      <w:r w:rsidR="002C22C9">
        <w:rPr>
          <w:sz w:val="20"/>
          <w:szCs w:val="20"/>
        </w:rPr>
        <w:t>panacea</w:t>
      </w:r>
      <w:r w:rsidR="00182DBF">
        <w:rPr>
          <w:sz w:val="20"/>
          <w:szCs w:val="20"/>
        </w:rPr>
        <w:t xml:space="preserve"> – especially given the narrow range of economic development options </w:t>
      </w:r>
      <w:r w:rsidR="00FE28B2">
        <w:rPr>
          <w:sz w:val="20"/>
          <w:szCs w:val="20"/>
        </w:rPr>
        <w:t>available to them</w:t>
      </w:r>
      <w:r w:rsidR="00182DBF">
        <w:rPr>
          <w:sz w:val="20"/>
          <w:szCs w:val="20"/>
        </w:rPr>
        <w:t xml:space="preserve">. Yet if tourism really is to yield wider scale benefits, it is vitally important to understand how to engage with low income and subsistence communities. </w:t>
      </w:r>
      <w:r w:rsidR="00182DBF" w:rsidRPr="005A4774">
        <w:rPr>
          <w:sz w:val="20"/>
          <w:szCs w:val="20"/>
        </w:rPr>
        <w:t xml:space="preserve">This book offers a comprehensive and integrated approach to the topic of tourism development and </w:t>
      </w:r>
      <w:r w:rsidR="00FB7FC8">
        <w:rPr>
          <w:sz w:val="20"/>
          <w:szCs w:val="20"/>
        </w:rPr>
        <w:t>the various ways in which a more</w:t>
      </w:r>
      <w:r w:rsidR="00182DBF">
        <w:rPr>
          <w:sz w:val="20"/>
          <w:szCs w:val="20"/>
        </w:rPr>
        <w:t xml:space="preserve"> inclusive approach can contribute</w:t>
      </w:r>
      <w:r w:rsidR="00182DBF" w:rsidRPr="005A4774">
        <w:rPr>
          <w:sz w:val="20"/>
          <w:szCs w:val="20"/>
        </w:rPr>
        <w:t xml:space="preserve"> to the fight ag</w:t>
      </w:r>
      <w:r w:rsidR="00182DBF">
        <w:rPr>
          <w:sz w:val="20"/>
          <w:szCs w:val="20"/>
        </w:rPr>
        <w:t xml:space="preserve">ainst poverty. Specifically, the </w:t>
      </w:r>
      <w:r w:rsidR="00182DBF" w:rsidRPr="005A4774">
        <w:rPr>
          <w:sz w:val="20"/>
          <w:szCs w:val="20"/>
        </w:rPr>
        <w:t xml:space="preserve">book </w:t>
      </w:r>
      <w:r w:rsidR="00182DBF">
        <w:rPr>
          <w:sz w:val="20"/>
          <w:szCs w:val="20"/>
        </w:rPr>
        <w:t xml:space="preserve">focuses on the plight of </w:t>
      </w:r>
      <w:r w:rsidR="00182DBF" w:rsidRPr="005A4774">
        <w:rPr>
          <w:sz w:val="20"/>
          <w:szCs w:val="20"/>
        </w:rPr>
        <w:t xml:space="preserve">the world’s poorest </w:t>
      </w:r>
      <w:r w:rsidR="00182DBF">
        <w:rPr>
          <w:sz w:val="20"/>
          <w:szCs w:val="20"/>
        </w:rPr>
        <w:t>by drawing on</w:t>
      </w:r>
      <w:r w:rsidR="00182DBF" w:rsidRPr="00EF4B9E">
        <w:rPr>
          <w:color w:val="FF0000"/>
          <w:sz w:val="20"/>
          <w:szCs w:val="20"/>
        </w:rPr>
        <w:t xml:space="preserve"> </w:t>
      </w:r>
      <w:r w:rsidR="00182DBF" w:rsidRPr="00182DBF">
        <w:rPr>
          <w:sz w:val="20"/>
          <w:szCs w:val="20"/>
        </w:rPr>
        <w:t xml:space="preserve">a decade </w:t>
      </w:r>
      <w:r w:rsidR="00182DBF">
        <w:rPr>
          <w:sz w:val="20"/>
          <w:szCs w:val="20"/>
        </w:rPr>
        <w:t xml:space="preserve">of field experience in </w:t>
      </w:r>
      <w:r w:rsidR="00182DBF" w:rsidRPr="00182DBF">
        <w:rPr>
          <w:sz w:val="20"/>
          <w:szCs w:val="20"/>
        </w:rPr>
        <w:t>studying the effects of tourism development on poverty reduction.</w:t>
      </w:r>
      <w:r w:rsidR="00182DBF">
        <w:rPr>
          <w:sz w:val="20"/>
          <w:szCs w:val="20"/>
        </w:rPr>
        <w:t xml:space="preserve"> In this context, the central question is: </w:t>
      </w:r>
      <w:r w:rsidR="00182DBF" w:rsidRPr="00182DBF">
        <w:rPr>
          <w:sz w:val="20"/>
          <w:szCs w:val="20"/>
        </w:rPr>
        <w:t xml:space="preserve">Can tourism development </w:t>
      </w:r>
      <w:r w:rsidR="00182DBF">
        <w:rPr>
          <w:sz w:val="20"/>
          <w:szCs w:val="20"/>
        </w:rPr>
        <w:t>deliver</w:t>
      </w:r>
      <w:r w:rsidR="00532F52">
        <w:rPr>
          <w:sz w:val="20"/>
          <w:szCs w:val="20"/>
        </w:rPr>
        <w:t xml:space="preserve"> tangible benefits for the poorest in society? The authors build on prior work by exploring </w:t>
      </w:r>
      <w:r w:rsidR="00182DBF" w:rsidRPr="00182DBF">
        <w:rPr>
          <w:sz w:val="20"/>
          <w:szCs w:val="20"/>
        </w:rPr>
        <w:t>the relationship</w:t>
      </w:r>
      <w:r w:rsidR="00532F52">
        <w:rPr>
          <w:sz w:val="20"/>
          <w:szCs w:val="20"/>
        </w:rPr>
        <w:t>s between</w:t>
      </w:r>
      <w:r w:rsidR="00182DBF" w:rsidRPr="00182DBF">
        <w:rPr>
          <w:sz w:val="20"/>
          <w:szCs w:val="20"/>
        </w:rPr>
        <w:t xml:space="preserve"> growth-inequality-po</w:t>
      </w:r>
      <w:r w:rsidR="00532F52">
        <w:rPr>
          <w:sz w:val="20"/>
          <w:szCs w:val="20"/>
        </w:rPr>
        <w:t>verty reduction, investigating</w:t>
      </w:r>
      <w:r w:rsidR="00182DBF" w:rsidRPr="00182DBF">
        <w:rPr>
          <w:sz w:val="20"/>
          <w:szCs w:val="20"/>
        </w:rPr>
        <w:t xml:space="preserve"> the conditions that could bring about </w:t>
      </w:r>
      <w:r w:rsidR="00532F52">
        <w:rPr>
          <w:sz w:val="20"/>
          <w:szCs w:val="20"/>
        </w:rPr>
        <w:t>simultaneous</w:t>
      </w:r>
      <w:r w:rsidR="00182DBF" w:rsidRPr="00182DBF">
        <w:rPr>
          <w:sz w:val="20"/>
          <w:szCs w:val="20"/>
        </w:rPr>
        <w:t xml:space="preserve"> tourism development </w:t>
      </w:r>
      <w:r w:rsidR="00532F52">
        <w:rPr>
          <w:sz w:val="20"/>
          <w:szCs w:val="20"/>
        </w:rPr>
        <w:t>and</w:t>
      </w:r>
      <w:r w:rsidR="00182DBF" w:rsidRPr="00182DBF">
        <w:rPr>
          <w:sz w:val="20"/>
          <w:szCs w:val="20"/>
        </w:rPr>
        <w:t xml:space="preserve"> poverty</w:t>
      </w:r>
      <w:r w:rsidR="00532F52">
        <w:rPr>
          <w:sz w:val="20"/>
          <w:szCs w:val="20"/>
        </w:rPr>
        <w:t xml:space="preserve"> reduction; and by drawing on their own long-term empirical research to develop an innovative framework for securing these objectives - </w:t>
      </w:r>
      <w:r w:rsidR="00532F52" w:rsidRPr="005A4774">
        <w:rPr>
          <w:sz w:val="20"/>
          <w:szCs w:val="20"/>
        </w:rPr>
        <w:t xml:space="preserve">the </w:t>
      </w:r>
      <w:r w:rsidR="00FB7FC8">
        <w:rPr>
          <w:i/>
          <w:sz w:val="20"/>
          <w:szCs w:val="20"/>
        </w:rPr>
        <w:t>Poverty O</w:t>
      </w:r>
      <w:r w:rsidR="00532F52" w:rsidRPr="00C52F34">
        <w:rPr>
          <w:i/>
          <w:sz w:val="20"/>
          <w:szCs w:val="20"/>
        </w:rPr>
        <w:t>blit</w:t>
      </w:r>
      <w:r w:rsidR="00FB7FC8">
        <w:rPr>
          <w:i/>
          <w:sz w:val="20"/>
          <w:szCs w:val="20"/>
        </w:rPr>
        <w:t>eration P</w:t>
      </w:r>
      <w:r w:rsidR="00532F52" w:rsidRPr="00C52F34">
        <w:rPr>
          <w:i/>
          <w:sz w:val="20"/>
          <w:szCs w:val="20"/>
        </w:rPr>
        <w:t xml:space="preserve">aradigm </w:t>
      </w:r>
      <w:r w:rsidR="00532F52">
        <w:rPr>
          <w:sz w:val="20"/>
          <w:szCs w:val="20"/>
        </w:rPr>
        <w:t>(</w:t>
      </w:r>
      <w:r w:rsidR="00FB7FC8">
        <w:rPr>
          <w:sz w:val="20"/>
          <w:szCs w:val="20"/>
        </w:rPr>
        <w:t>POP). This</w:t>
      </w:r>
      <w:r w:rsidR="00532F52">
        <w:rPr>
          <w:sz w:val="20"/>
          <w:szCs w:val="20"/>
        </w:rPr>
        <w:t xml:space="preserve"> provides </w:t>
      </w:r>
      <w:r w:rsidR="00532F52" w:rsidRPr="00532F52">
        <w:rPr>
          <w:sz w:val="20"/>
          <w:szCs w:val="20"/>
        </w:rPr>
        <w:t>theoretical integration for key vari</w:t>
      </w:r>
      <w:r w:rsidR="00FB7FC8">
        <w:rPr>
          <w:sz w:val="20"/>
          <w:szCs w:val="20"/>
        </w:rPr>
        <w:t>ables</w:t>
      </w:r>
      <w:r w:rsidR="00532F52" w:rsidRPr="00532F52">
        <w:rPr>
          <w:sz w:val="20"/>
          <w:szCs w:val="20"/>
        </w:rPr>
        <w:t xml:space="preserve"> such as the pace of poverty reduction, the structure of the economy, macroeconomic policies, health and educational status among others</w:t>
      </w:r>
      <w:r w:rsidR="00532F52">
        <w:rPr>
          <w:sz w:val="20"/>
          <w:szCs w:val="20"/>
        </w:rPr>
        <w:t xml:space="preserve">. </w:t>
      </w:r>
    </w:p>
    <w:p w:rsidR="009508D1" w:rsidRDefault="009508D1" w:rsidP="00182DBF">
      <w:pPr>
        <w:rPr>
          <w:sz w:val="20"/>
          <w:szCs w:val="20"/>
        </w:rPr>
      </w:pPr>
    </w:p>
    <w:p w:rsidR="009508D1" w:rsidRPr="009508D1" w:rsidRDefault="00532F52" w:rsidP="009508D1">
      <w:pPr>
        <w:rPr>
          <w:sz w:val="20"/>
          <w:szCs w:val="20"/>
        </w:rPr>
      </w:pPr>
      <w:r>
        <w:rPr>
          <w:sz w:val="20"/>
          <w:szCs w:val="20"/>
        </w:rPr>
        <w:t>The book also provides new insights on th</w:t>
      </w:r>
      <w:r w:rsidR="00182DBF" w:rsidRPr="00182DBF">
        <w:rPr>
          <w:sz w:val="20"/>
          <w:szCs w:val="20"/>
        </w:rPr>
        <w:t xml:space="preserve">e dynamic relationship between tourism and poverty </w:t>
      </w:r>
      <w:r>
        <w:rPr>
          <w:sz w:val="20"/>
          <w:szCs w:val="20"/>
        </w:rPr>
        <w:t>reduction</w:t>
      </w:r>
      <w:r w:rsidR="00182DBF" w:rsidRPr="00182DBF">
        <w:rPr>
          <w:sz w:val="20"/>
          <w:szCs w:val="20"/>
        </w:rPr>
        <w:t>. First, it explores poverty and its impact upon development at the macro and micro levels. Second, it focuses on tourism development, and its effects on growth, inequality and poverty reduction and how these dynamic relationships affect the most vulnerable groups of the society. Third, it documents whether the poor perceive tourism development as an important vehicle to help them escape from poverty. And fourth, it maps the conditions under which tourism reaches the poor and how the connectedness with tourism capacity defines the opportunities for the poor.</w:t>
      </w:r>
      <w:r w:rsidR="009508D1">
        <w:rPr>
          <w:sz w:val="20"/>
          <w:szCs w:val="20"/>
        </w:rPr>
        <w:t xml:space="preserve"> The authoritative tone of the book arises from the evident commitment of its authors to this topic, the extensive range of supporti</w:t>
      </w:r>
      <w:r w:rsidR="00FB7FC8">
        <w:rPr>
          <w:sz w:val="20"/>
          <w:szCs w:val="20"/>
        </w:rPr>
        <w:t>ng material and its case study-</w:t>
      </w:r>
      <w:r w:rsidR="009508D1">
        <w:rPr>
          <w:sz w:val="20"/>
          <w:szCs w:val="20"/>
        </w:rPr>
        <w:t xml:space="preserve">based empirical work. For example, chapter 4 </w:t>
      </w:r>
      <w:r w:rsidR="009508D1" w:rsidRPr="009508D1">
        <w:rPr>
          <w:sz w:val="20"/>
          <w:szCs w:val="20"/>
        </w:rPr>
        <w:t xml:space="preserve">examines the empirical relationship between tourism growth and poverty reduction. The working hypothesis is that economic growth related to tourism development has both direct and indirect effects on poverty. The authors explore their hypothesis by drawing on six cases: Five of the eight countries are from Central America (Costa Rica, El Salvador, Guatemala, Honduras, and Nicaragua) and the sixth case is drawn from Ecuador in South America. </w:t>
      </w:r>
    </w:p>
    <w:p w:rsidR="00182DBF" w:rsidRPr="00182DBF" w:rsidRDefault="00182DBF" w:rsidP="00182DBF">
      <w:pPr>
        <w:rPr>
          <w:sz w:val="20"/>
          <w:szCs w:val="20"/>
        </w:rPr>
      </w:pPr>
    </w:p>
    <w:p w:rsidR="0054515F" w:rsidRDefault="00182DBF" w:rsidP="005A4774">
      <w:pPr>
        <w:rPr>
          <w:b/>
          <w:sz w:val="20"/>
          <w:szCs w:val="20"/>
        </w:rPr>
      </w:pPr>
      <w:r>
        <w:rPr>
          <w:sz w:val="20"/>
          <w:szCs w:val="20"/>
        </w:rPr>
        <w:t xml:space="preserve"> </w:t>
      </w:r>
      <w:r w:rsidR="00834046">
        <w:rPr>
          <w:b/>
          <w:sz w:val="20"/>
          <w:szCs w:val="20"/>
        </w:rPr>
        <w:t>Key features</w:t>
      </w:r>
    </w:p>
    <w:p w:rsidR="0054515F" w:rsidRDefault="0054515F" w:rsidP="005A4774">
      <w:pPr>
        <w:rPr>
          <w:b/>
          <w:sz w:val="20"/>
          <w:szCs w:val="20"/>
        </w:rPr>
      </w:pPr>
    </w:p>
    <w:p w:rsidR="00507172" w:rsidRPr="0054515F" w:rsidRDefault="0054515F" w:rsidP="005A4774">
      <w:pPr>
        <w:rPr>
          <w:sz w:val="20"/>
          <w:szCs w:val="20"/>
        </w:rPr>
      </w:pPr>
      <w:r w:rsidRPr="0054515F">
        <w:rPr>
          <w:sz w:val="20"/>
          <w:szCs w:val="20"/>
        </w:rPr>
        <w:t>T</w:t>
      </w:r>
      <w:r w:rsidR="00834046" w:rsidRPr="0054515F">
        <w:rPr>
          <w:sz w:val="20"/>
          <w:szCs w:val="20"/>
        </w:rPr>
        <w:t>his book is:</w:t>
      </w:r>
    </w:p>
    <w:p w:rsidR="00507172" w:rsidRDefault="00507172" w:rsidP="005A4774">
      <w:pPr>
        <w:rPr>
          <w:sz w:val="20"/>
          <w:szCs w:val="20"/>
        </w:rPr>
      </w:pPr>
    </w:p>
    <w:p w:rsidR="009508D1" w:rsidRDefault="00834046" w:rsidP="009508D1">
      <w:pPr>
        <w:rPr>
          <w:sz w:val="20"/>
          <w:szCs w:val="20"/>
        </w:rPr>
      </w:pPr>
      <w:r w:rsidRPr="0054515F">
        <w:rPr>
          <w:i/>
          <w:sz w:val="20"/>
          <w:szCs w:val="20"/>
        </w:rPr>
        <w:t>A</w:t>
      </w:r>
      <w:r w:rsidR="009508D1" w:rsidRPr="0054515F">
        <w:rPr>
          <w:i/>
          <w:sz w:val="20"/>
          <w:szCs w:val="20"/>
        </w:rPr>
        <w:t xml:space="preserve"> compelling read.</w:t>
      </w:r>
      <w:r w:rsidR="009508D1">
        <w:rPr>
          <w:sz w:val="20"/>
          <w:szCs w:val="20"/>
        </w:rPr>
        <w:t xml:space="preserve"> Anyone who travels widely will </w:t>
      </w:r>
      <w:r>
        <w:rPr>
          <w:sz w:val="20"/>
          <w:szCs w:val="20"/>
        </w:rPr>
        <w:t>know that tourism developmen</w:t>
      </w:r>
      <w:r w:rsidR="00FB7FC8">
        <w:rPr>
          <w:sz w:val="20"/>
          <w:szCs w:val="20"/>
        </w:rPr>
        <w:t>t generates</w:t>
      </w:r>
      <w:r>
        <w:rPr>
          <w:sz w:val="20"/>
          <w:szCs w:val="20"/>
        </w:rPr>
        <w:t xml:space="preserve"> both benefits and problems and the </w:t>
      </w:r>
      <w:r w:rsidR="009508D1">
        <w:rPr>
          <w:sz w:val="20"/>
          <w:szCs w:val="20"/>
        </w:rPr>
        <w:t xml:space="preserve">reasons why traditional forms of tourism development are failing </w:t>
      </w:r>
      <w:r>
        <w:rPr>
          <w:sz w:val="20"/>
          <w:szCs w:val="20"/>
        </w:rPr>
        <w:t xml:space="preserve">to help the poorest </w:t>
      </w:r>
      <w:r w:rsidR="009508D1">
        <w:rPr>
          <w:sz w:val="20"/>
          <w:szCs w:val="20"/>
        </w:rPr>
        <w:t>are very clearly and comprehensively explained.</w:t>
      </w:r>
    </w:p>
    <w:p w:rsidR="00834046" w:rsidRDefault="00834046" w:rsidP="00834046">
      <w:pPr>
        <w:rPr>
          <w:sz w:val="20"/>
          <w:szCs w:val="20"/>
        </w:rPr>
      </w:pPr>
      <w:r w:rsidRPr="0054515F">
        <w:rPr>
          <w:i/>
          <w:sz w:val="20"/>
          <w:szCs w:val="20"/>
        </w:rPr>
        <w:t>Authoritative.</w:t>
      </w:r>
      <w:r>
        <w:rPr>
          <w:sz w:val="20"/>
          <w:szCs w:val="20"/>
        </w:rPr>
        <w:t xml:space="preserve"> It is written by expert </w:t>
      </w:r>
      <w:r w:rsidR="00FB7FC8">
        <w:rPr>
          <w:sz w:val="20"/>
          <w:szCs w:val="20"/>
        </w:rPr>
        <w:t>researchers who live</w:t>
      </w:r>
      <w:r>
        <w:rPr>
          <w:sz w:val="20"/>
          <w:szCs w:val="20"/>
        </w:rPr>
        <w:t xml:space="preserve"> their research and who are passionately concerned about realities on the ground. The book is an eloquent voice that speaks on behalf of the poor – most of whom are still waiting to experience positive, tourism-related lifestyle change. The sad fact is that many experience the opposite and continue to struggle while inbound tourism benefits the wealthiest.</w:t>
      </w:r>
    </w:p>
    <w:p w:rsidR="00507172" w:rsidRDefault="00507172" w:rsidP="005A4774">
      <w:pPr>
        <w:rPr>
          <w:sz w:val="20"/>
          <w:szCs w:val="20"/>
        </w:rPr>
      </w:pPr>
      <w:r w:rsidRPr="0054515F">
        <w:rPr>
          <w:i/>
          <w:sz w:val="20"/>
          <w:szCs w:val="20"/>
        </w:rPr>
        <w:t>Meticulous</w:t>
      </w:r>
      <w:r w:rsidR="00834046" w:rsidRPr="0054515F">
        <w:rPr>
          <w:i/>
          <w:sz w:val="20"/>
          <w:szCs w:val="20"/>
        </w:rPr>
        <w:t>ly</w:t>
      </w:r>
      <w:r w:rsidRPr="0054515F">
        <w:rPr>
          <w:i/>
          <w:sz w:val="20"/>
          <w:szCs w:val="20"/>
        </w:rPr>
        <w:t xml:space="preserve"> research</w:t>
      </w:r>
      <w:r w:rsidR="00834046" w:rsidRPr="0054515F">
        <w:rPr>
          <w:i/>
          <w:sz w:val="20"/>
          <w:szCs w:val="20"/>
        </w:rPr>
        <w:t xml:space="preserve">ed with </w:t>
      </w:r>
      <w:r w:rsidRPr="0054515F">
        <w:rPr>
          <w:i/>
          <w:sz w:val="20"/>
          <w:szCs w:val="20"/>
        </w:rPr>
        <w:t>convincing evidence</w:t>
      </w:r>
      <w:r w:rsidR="00834046" w:rsidRPr="0054515F">
        <w:rPr>
          <w:i/>
          <w:sz w:val="20"/>
          <w:szCs w:val="20"/>
        </w:rPr>
        <w:t>.</w:t>
      </w:r>
      <w:r w:rsidR="00834046">
        <w:rPr>
          <w:sz w:val="20"/>
          <w:szCs w:val="20"/>
        </w:rPr>
        <w:t xml:space="preserve"> The book is g</w:t>
      </w:r>
      <w:r>
        <w:rPr>
          <w:sz w:val="20"/>
          <w:szCs w:val="20"/>
        </w:rPr>
        <w:t xml:space="preserve">rounded in many years of </w:t>
      </w:r>
      <w:r w:rsidR="00FE28B2">
        <w:rPr>
          <w:sz w:val="20"/>
          <w:szCs w:val="20"/>
        </w:rPr>
        <w:t xml:space="preserve">empirical and </w:t>
      </w:r>
      <w:r>
        <w:rPr>
          <w:sz w:val="20"/>
          <w:szCs w:val="20"/>
        </w:rPr>
        <w:t xml:space="preserve">participant research </w:t>
      </w:r>
      <w:r w:rsidR="00834046">
        <w:rPr>
          <w:sz w:val="20"/>
          <w:szCs w:val="20"/>
        </w:rPr>
        <w:t xml:space="preserve">and this is reflected in the gathered voice of the poor. </w:t>
      </w:r>
    </w:p>
    <w:p w:rsidR="00507172" w:rsidRDefault="00507172" w:rsidP="005A4774">
      <w:pPr>
        <w:rPr>
          <w:sz w:val="20"/>
          <w:szCs w:val="20"/>
        </w:rPr>
      </w:pPr>
      <w:r w:rsidRPr="0054515F">
        <w:rPr>
          <w:i/>
          <w:sz w:val="20"/>
          <w:szCs w:val="20"/>
        </w:rPr>
        <w:t xml:space="preserve">Thoughtful, </w:t>
      </w:r>
      <w:r w:rsidR="00834046" w:rsidRPr="0054515F">
        <w:rPr>
          <w:i/>
          <w:sz w:val="20"/>
          <w:szCs w:val="20"/>
        </w:rPr>
        <w:t>with creative solutions.</w:t>
      </w:r>
      <w:r w:rsidR="00834046">
        <w:rPr>
          <w:sz w:val="20"/>
          <w:szCs w:val="20"/>
        </w:rPr>
        <w:t xml:space="preserve"> The authors’ </w:t>
      </w:r>
      <w:r w:rsidR="0054515F">
        <w:rPr>
          <w:sz w:val="20"/>
          <w:szCs w:val="20"/>
        </w:rPr>
        <w:t xml:space="preserve">own </w:t>
      </w:r>
      <w:r w:rsidR="00FB7FC8">
        <w:rPr>
          <w:i/>
          <w:sz w:val="20"/>
          <w:szCs w:val="20"/>
        </w:rPr>
        <w:t>Poverty Obliteration P</w:t>
      </w:r>
      <w:r w:rsidR="00834046" w:rsidRPr="00FB7FC8">
        <w:rPr>
          <w:i/>
          <w:sz w:val="20"/>
          <w:szCs w:val="20"/>
        </w:rPr>
        <w:t xml:space="preserve">aradigm </w:t>
      </w:r>
      <w:r w:rsidR="00834046">
        <w:rPr>
          <w:sz w:val="20"/>
          <w:szCs w:val="20"/>
        </w:rPr>
        <w:t xml:space="preserve">draws on extensive secondary analysis, long-term empirical research </w:t>
      </w:r>
      <w:r w:rsidR="0054515F">
        <w:rPr>
          <w:sz w:val="20"/>
          <w:szCs w:val="20"/>
        </w:rPr>
        <w:t xml:space="preserve">and extensive community participation. </w:t>
      </w:r>
      <w:r>
        <w:rPr>
          <w:sz w:val="20"/>
          <w:szCs w:val="20"/>
        </w:rPr>
        <w:t xml:space="preserve"> </w:t>
      </w:r>
    </w:p>
    <w:p w:rsidR="00047A62" w:rsidRDefault="0054515F" w:rsidP="005A4774">
      <w:pPr>
        <w:rPr>
          <w:sz w:val="20"/>
          <w:szCs w:val="20"/>
        </w:rPr>
      </w:pPr>
      <w:r w:rsidRPr="0054515F">
        <w:rPr>
          <w:i/>
          <w:sz w:val="20"/>
          <w:szCs w:val="20"/>
        </w:rPr>
        <w:t>I</w:t>
      </w:r>
      <w:r w:rsidR="00047A62" w:rsidRPr="0054515F">
        <w:rPr>
          <w:i/>
          <w:sz w:val="20"/>
          <w:szCs w:val="20"/>
        </w:rPr>
        <w:t>deally suited to the needs of researchers</w:t>
      </w:r>
      <w:r w:rsidRPr="0054515F">
        <w:rPr>
          <w:i/>
          <w:sz w:val="20"/>
          <w:szCs w:val="20"/>
        </w:rPr>
        <w:t>, planners and policy-makers</w:t>
      </w:r>
      <w:r w:rsidR="00047A62">
        <w:rPr>
          <w:sz w:val="20"/>
          <w:szCs w:val="20"/>
        </w:rPr>
        <w:t xml:space="preserve"> </w:t>
      </w:r>
      <w:r>
        <w:rPr>
          <w:sz w:val="20"/>
          <w:szCs w:val="20"/>
        </w:rPr>
        <w:t>because it addresses in depth the relationships between tourism development and its potential for poverty alleviation.</w:t>
      </w:r>
    </w:p>
    <w:p w:rsidR="00047A62" w:rsidRDefault="00047A62" w:rsidP="005A4774">
      <w:pPr>
        <w:rPr>
          <w:sz w:val="20"/>
          <w:szCs w:val="20"/>
        </w:rPr>
      </w:pPr>
    </w:p>
    <w:p w:rsidR="001D1C82" w:rsidRPr="0054515F" w:rsidRDefault="0054515F" w:rsidP="001D1C82">
      <w:pPr>
        <w:rPr>
          <w:b/>
          <w:sz w:val="20"/>
          <w:szCs w:val="20"/>
        </w:rPr>
      </w:pPr>
      <w:r w:rsidRPr="0054515F">
        <w:rPr>
          <w:b/>
          <w:sz w:val="20"/>
          <w:szCs w:val="20"/>
        </w:rPr>
        <w:t>Summary comments</w:t>
      </w:r>
    </w:p>
    <w:p w:rsidR="001D1C82" w:rsidRPr="001D1C82" w:rsidRDefault="001D1C82" w:rsidP="001D1C82">
      <w:pPr>
        <w:rPr>
          <w:sz w:val="20"/>
          <w:szCs w:val="20"/>
        </w:rPr>
      </w:pPr>
    </w:p>
    <w:p w:rsidR="0054515F" w:rsidRPr="00B55D35" w:rsidRDefault="0054515F" w:rsidP="0054515F">
      <w:pPr>
        <w:rPr>
          <w:sz w:val="20"/>
          <w:szCs w:val="20"/>
        </w:rPr>
      </w:pPr>
      <w:r w:rsidRPr="00B55D35">
        <w:rPr>
          <w:sz w:val="20"/>
          <w:szCs w:val="20"/>
        </w:rPr>
        <w:t xml:space="preserve">This ground-breaking book offers a truly innovative contribution to our understanding of the concept of </w:t>
      </w:r>
      <w:r>
        <w:rPr>
          <w:sz w:val="20"/>
          <w:szCs w:val="20"/>
        </w:rPr>
        <w:t>sustainable and inclusive tourism development</w:t>
      </w:r>
      <w:r w:rsidRPr="00B55D35">
        <w:rPr>
          <w:sz w:val="20"/>
          <w:szCs w:val="20"/>
        </w:rPr>
        <w:t>. Its authors argue that time spent thinking about our ac</w:t>
      </w:r>
      <w:r>
        <w:rPr>
          <w:sz w:val="20"/>
          <w:szCs w:val="20"/>
        </w:rPr>
        <w:t>tions is needed if real change in tourism planning and development</w:t>
      </w:r>
      <w:r w:rsidRPr="00B55D35">
        <w:rPr>
          <w:sz w:val="20"/>
          <w:szCs w:val="20"/>
        </w:rPr>
        <w:t xml:space="preserve"> is to occur because </w:t>
      </w:r>
      <w:r>
        <w:rPr>
          <w:sz w:val="20"/>
          <w:szCs w:val="20"/>
        </w:rPr>
        <w:t xml:space="preserve">a critical review </w:t>
      </w:r>
      <w:r w:rsidR="00FE28B2">
        <w:rPr>
          <w:sz w:val="20"/>
          <w:szCs w:val="20"/>
        </w:rPr>
        <w:t xml:space="preserve">of </w:t>
      </w:r>
      <w:r>
        <w:rPr>
          <w:sz w:val="20"/>
          <w:szCs w:val="20"/>
        </w:rPr>
        <w:t>the traditional approach is urgently needed</w:t>
      </w:r>
      <w:r w:rsidRPr="00B55D35">
        <w:rPr>
          <w:sz w:val="20"/>
          <w:szCs w:val="20"/>
        </w:rPr>
        <w:t xml:space="preserve">. The book explains why </w:t>
      </w:r>
      <w:r>
        <w:rPr>
          <w:sz w:val="20"/>
          <w:szCs w:val="20"/>
        </w:rPr>
        <w:t>tourism development</w:t>
      </w:r>
      <w:r w:rsidRPr="00B55D35">
        <w:rPr>
          <w:sz w:val="20"/>
          <w:szCs w:val="20"/>
        </w:rPr>
        <w:t xml:space="preserve"> has to be collaborative, holistic and transformative and why critical refle</w:t>
      </w:r>
      <w:r>
        <w:rPr>
          <w:sz w:val="20"/>
          <w:szCs w:val="20"/>
        </w:rPr>
        <w:t>ction is</w:t>
      </w:r>
      <w:r w:rsidRPr="00B55D35">
        <w:rPr>
          <w:sz w:val="20"/>
          <w:szCs w:val="20"/>
        </w:rPr>
        <w:t xml:space="preserve"> so central to the process. </w:t>
      </w:r>
    </w:p>
    <w:p w:rsidR="0054515F" w:rsidRPr="00B55D35" w:rsidRDefault="0054515F" w:rsidP="0054515F">
      <w:pPr>
        <w:rPr>
          <w:sz w:val="20"/>
          <w:szCs w:val="20"/>
        </w:rPr>
      </w:pPr>
    </w:p>
    <w:p w:rsidR="0021741A" w:rsidRPr="0021741A" w:rsidRDefault="0021741A" w:rsidP="0021741A">
      <w:pPr>
        <w:rPr>
          <w:sz w:val="20"/>
          <w:szCs w:val="20"/>
        </w:rPr>
      </w:pPr>
      <w:r w:rsidRPr="0021741A">
        <w:rPr>
          <w:sz w:val="20"/>
          <w:szCs w:val="20"/>
        </w:rPr>
        <w:t xml:space="preserve">This book offers a comprehensive understanding of problems faced by </w:t>
      </w:r>
      <w:r w:rsidR="001D1C82">
        <w:rPr>
          <w:sz w:val="20"/>
          <w:szCs w:val="20"/>
        </w:rPr>
        <w:t>the world’s poorest people</w:t>
      </w:r>
      <w:r w:rsidRPr="0021741A">
        <w:rPr>
          <w:sz w:val="20"/>
          <w:szCs w:val="20"/>
        </w:rPr>
        <w:t xml:space="preserve"> </w:t>
      </w:r>
      <w:r w:rsidR="0054515F">
        <w:rPr>
          <w:sz w:val="20"/>
          <w:szCs w:val="20"/>
        </w:rPr>
        <w:t xml:space="preserve">and </w:t>
      </w:r>
      <w:r w:rsidRPr="0021741A">
        <w:rPr>
          <w:sz w:val="20"/>
          <w:szCs w:val="20"/>
        </w:rPr>
        <w:t xml:space="preserve">discusses ways of enabling them to </w:t>
      </w:r>
      <w:r w:rsidR="001D1C82">
        <w:rPr>
          <w:sz w:val="20"/>
          <w:szCs w:val="20"/>
        </w:rPr>
        <w:t xml:space="preserve">participate in sustainable tourism development. It introduces </w:t>
      </w:r>
      <w:r w:rsidRPr="0021741A">
        <w:rPr>
          <w:sz w:val="20"/>
          <w:szCs w:val="20"/>
        </w:rPr>
        <w:t xml:space="preserve">innovative methodologies and approaches </w:t>
      </w:r>
      <w:r w:rsidR="001D1C82">
        <w:rPr>
          <w:sz w:val="20"/>
          <w:szCs w:val="20"/>
        </w:rPr>
        <w:t>using</w:t>
      </w:r>
      <w:r w:rsidRPr="0021741A">
        <w:rPr>
          <w:sz w:val="20"/>
          <w:szCs w:val="20"/>
        </w:rPr>
        <w:t xml:space="preserve"> i</w:t>
      </w:r>
      <w:r w:rsidR="001D1C82">
        <w:rPr>
          <w:sz w:val="20"/>
          <w:szCs w:val="20"/>
        </w:rPr>
        <w:t xml:space="preserve">nteresting illustrations to </w:t>
      </w:r>
      <w:r w:rsidR="00EF4B9E">
        <w:rPr>
          <w:sz w:val="20"/>
          <w:szCs w:val="20"/>
        </w:rPr>
        <w:t xml:space="preserve">systematically </w:t>
      </w:r>
      <w:r w:rsidR="001D1C82">
        <w:rPr>
          <w:sz w:val="20"/>
          <w:szCs w:val="20"/>
        </w:rPr>
        <w:t>guide</w:t>
      </w:r>
      <w:r w:rsidRPr="0021741A">
        <w:rPr>
          <w:sz w:val="20"/>
          <w:szCs w:val="20"/>
        </w:rPr>
        <w:t xml:space="preserve"> the reader through </w:t>
      </w:r>
      <w:r w:rsidR="001D1C82">
        <w:rPr>
          <w:sz w:val="20"/>
          <w:szCs w:val="20"/>
        </w:rPr>
        <w:t>alternative approaches to</w:t>
      </w:r>
      <w:r w:rsidRPr="0021741A">
        <w:rPr>
          <w:sz w:val="20"/>
          <w:szCs w:val="20"/>
        </w:rPr>
        <w:t xml:space="preserve"> responsible </w:t>
      </w:r>
      <w:r w:rsidR="001D1C82">
        <w:rPr>
          <w:sz w:val="20"/>
          <w:szCs w:val="20"/>
        </w:rPr>
        <w:t>tourism development.</w:t>
      </w:r>
      <w:r w:rsidR="0054515F">
        <w:rPr>
          <w:sz w:val="20"/>
          <w:szCs w:val="20"/>
        </w:rPr>
        <w:t xml:space="preserve"> </w:t>
      </w:r>
      <w:r w:rsidRPr="0021741A">
        <w:rPr>
          <w:sz w:val="20"/>
          <w:szCs w:val="20"/>
        </w:rPr>
        <w:t>This book is an engaging and compelling text. I enjoyed the flow of ideas and the key messages of need and solution that the introduction and application chapters provide. The authors are articulate and convincing in their crafted messages  - as well as passionate. All in all, reading this book is time well spent and both enjoyable and instructional.</w:t>
      </w:r>
    </w:p>
    <w:p w:rsidR="0021741A" w:rsidRDefault="0021741A" w:rsidP="005A4774">
      <w:pPr>
        <w:rPr>
          <w:sz w:val="20"/>
          <w:szCs w:val="20"/>
        </w:rPr>
      </w:pPr>
    </w:p>
    <w:p w:rsidR="00B55D35" w:rsidRPr="00B55D35" w:rsidRDefault="00B55D35" w:rsidP="00B55D35">
      <w:pPr>
        <w:rPr>
          <w:sz w:val="20"/>
          <w:szCs w:val="20"/>
        </w:rPr>
      </w:pPr>
      <w:r w:rsidRPr="00B55D35">
        <w:rPr>
          <w:sz w:val="20"/>
          <w:szCs w:val="20"/>
        </w:rPr>
        <w:t xml:space="preserve">This is a significant and far reaching contribution to research and development on the global problem of </w:t>
      </w:r>
      <w:r w:rsidR="00EF4B9E">
        <w:rPr>
          <w:sz w:val="20"/>
          <w:szCs w:val="20"/>
        </w:rPr>
        <w:t>exclusio</w:t>
      </w:r>
      <w:r w:rsidR="0054515F">
        <w:rPr>
          <w:sz w:val="20"/>
          <w:szCs w:val="20"/>
        </w:rPr>
        <w:t xml:space="preserve">n from tourism development. It also offers a new framework – the </w:t>
      </w:r>
      <w:r w:rsidR="00EF4B9E" w:rsidRPr="00FB7FC8">
        <w:rPr>
          <w:i/>
          <w:sz w:val="20"/>
          <w:szCs w:val="20"/>
        </w:rPr>
        <w:t xml:space="preserve">Poverty </w:t>
      </w:r>
      <w:r w:rsidR="00FB7FC8">
        <w:rPr>
          <w:i/>
          <w:sz w:val="20"/>
          <w:szCs w:val="20"/>
        </w:rPr>
        <w:t>Obliteration</w:t>
      </w:r>
      <w:r w:rsidR="00EF4B9E" w:rsidRPr="00FB7FC8">
        <w:rPr>
          <w:i/>
          <w:sz w:val="20"/>
          <w:szCs w:val="20"/>
        </w:rPr>
        <w:t xml:space="preserve"> Paradigm</w:t>
      </w:r>
      <w:r w:rsidR="00EF4B9E">
        <w:rPr>
          <w:sz w:val="20"/>
          <w:szCs w:val="20"/>
        </w:rPr>
        <w:t xml:space="preserve"> (POP)</w:t>
      </w:r>
      <w:r w:rsidRPr="00B55D35">
        <w:rPr>
          <w:sz w:val="20"/>
          <w:szCs w:val="20"/>
        </w:rPr>
        <w:t xml:space="preserve"> </w:t>
      </w:r>
      <w:r w:rsidR="0054515F">
        <w:rPr>
          <w:sz w:val="20"/>
          <w:szCs w:val="20"/>
        </w:rPr>
        <w:t>to integrate</w:t>
      </w:r>
      <w:r w:rsidRPr="00B55D35">
        <w:rPr>
          <w:sz w:val="20"/>
          <w:szCs w:val="20"/>
        </w:rPr>
        <w:t xml:space="preserve"> philosophy, methodology, theory </w:t>
      </w:r>
      <w:r w:rsidR="00EF4B9E">
        <w:rPr>
          <w:sz w:val="20"/>
          <w:szCs w:val="20"/>
        </w:rPr>
        <w:t>for development</w:t>
      </w:r>
      <w:r w:rsidRPr="00B55D35">
        <w:rPr>
          <w:sz w:val="20"/>
          <w:szCs w:val="20"/>
        </w:rPr>
        <w:t xml:space="preserve"> and </w:t>
      </w:r>
      <w:r w:rsidR="00FB7FC8">
        <w:rPr>
          <w:sz w:val="20"/>
          <w:szCs w:val="20"/>
        </w:rPr>
        <w:t xml:space="preserve">to facilitate this </w:t>
      </w:r>
      <w:r w:rsidRPr="00B55D35">
        <w:rPr>
          <w:sz w:val="20"/>
          <w:szCs w:val="20"/>
        </w:rPr>
        <w:t>process</w:t>
      </w:r>
      <w:r w:rsidR="0054515F">
        <w:rPr>
          <w:sz w:val="20"/>
          <w:szCs w:val="20"/>
        </w:rPr>
        <w:t xml:space="preserve">. It is </w:t>
      </w:r>
      <w:r w:rsidR="00F232CD">
        <w:rPr>
          <w:sz w:val="20"/>
          <w:szCs w:val="20"/>
        </w:rPr>
        <w:t>a timely and valuable contribution to knowledge and it will appeal to a</w:t>
      </w:r>
      <w:r w:rsidRPr="00B55D35">
        <w:rPr>
          <w:sz w:val="20"/>
          <w:szCs w:val="20"/>
        </w:rPr>
        <w:t xml:space="preserve"> wide audience of rea</w:t>
      </w:r>
      <w:r w:rsidR="00EF4B9E">
        <w:rPr>
          <w:sz w:val="20"/>
          <w:szCs w:val="20"/>
        </w:rPr>
        <w:t>ders from students, educators and researchers to practitioners, policy and planning advisers and governments</w:t>
      </w:r>
      <w:r w:rsidRPr="00B55D35">
        <w:rPr>
          <w:sz w:val="20"/>
          <w:szCs w:val="20"/>
        </w:rPr>
        <w:t>.</w:t>
      </w:r>
    </w:p>
    <w:p w:rsidR="00507172" w:rsidRDefault="00507172" w:rsidP="005A4774">
      <w:pPr>
        <w:rPr>
          <w:sz w:val="20"/>
          <w:szCs w:val="20"/>
        </w:rPr>
      </w:pPr>
    </w:p>
    <w:p w:rsidR="00F232CD" w:rsidRDefault="00F232CD" w:rsidP="005A4774">
      <w:pPr>
        <w:rPr>
          <w:sz w:val="20"/>
          <w:szCs w:val="20"/>
        </w:rPr>
      </w:pPr>
    </w:p>
    <w:p w:rsidR="0054515F" w:rsidRDefault="0054515F" w:rsidP="00B55D35">
      <w:pPr>
        <w:rPr>
          <w:sz w:val="20"/>
          <w:szCs w:val="20"/>
        </w:rPr>
      </w:pPr>
      <w:r>
        <w:rPr>
          <w:sz w:val="20"/>
          <w:szCs w:val="20"/>
        </w:rPr>
        <w:t xml:space="preserve">Richard Teare PhD </w:t>
      </w:r>
    </w:p>
    <w:p w:rsidR="00FE28B2" w:rsidRDefault="00B55D35" w:rsidP="00B55D35">
      <w:pPr>
        <w:rPr>
          <w:sz w:val="20"/>
          <w:szCs w:val="20"/>
        </w:rPr>
      </w:pPr>
      <w:r w:rsidRPr="00B55D35">
        <w:rPr>
          <w:sz w:val="20"/>
          <w:szCs w:val="20"/>
        </w:rPr>
        <w:t>Co-Founder and President, Global Un</w:t>
      </w:r>
      <w:r w:rsidR="00FE28B2">
        <w:rPr>
          <w:sz w:val="20"/>
          <w:szCs w:val="20"/>
        </w:rPr>
        <w:t>iversity for Lifelong Learning (GULL)</w:t>
      </w:r>
    </w:p>
    <w:p w:rsidR="00F232CD" w:rsidRDefault="00F232CD">
      <w:pPr>
        <w:rPr>
          <w:sz w:val="20"/>
          <w:szCs w:val="20"/>
        </w:rPr>
      </w:pPr>
    </w:p>
    <w:p w:rsidR="00F232CD" w:rsidRDefault="00F232CD" w:rsidP="00F232CD">
      <w:pPr>
        <w:rPr>
          <w:rFonts w:ascii="Book Antiqua" w:hAnsi="Book Antiqua" w:cs="Arial"/>
          <w:sz w:val="18"/>
        </w:rPr>
      </w:pPr>
      <w:r>
        <w:rPr>
          <w:rFonts w:ascii="Book Antiqua" w:hAnsi="Book Antiqua" w:cs="Arial"/>
          <w:sz w:val="18"/>
        </w:rPr>
        <w:t>About the Rev</w:t>
      </w:r>
      <w:r w:rsidR="00FE28B2">
        <w:rPr>
          <w:rFonts w:ascii="Book Antiqua" w:hAnsi="Book Antiqua" w:cs="Arial"/>
          <w:sz w:val="18"/>
        </w:rPr>
        <w:t xml:space="preserve">iewer: Prior to co-founding the Global University for Lifelong Learning (GULL) </w:t>
      </w:r>
      <w:r>
        <w:rPr>
          <w:rFonts w:ascii="Book Antiqua" w:hAnsi="Book Antiqua" w:cs="Arial"/>
          <w:sz w:val="18"/>
        </w:rPr>
        <w:t>Richard Teare was a career academic. Since 2007, GULL has been a</w:t>
      </w:r>
      <w:r w:rsidRPr="00CA102F">
        <w:rPr>
          <w:rFonts w:ascii="Book Antiqua" w:hAnsi="Book Antiqua" w:cs="Arial"/>
          <w:sz w:val="18"/>
        </w:rPr>
        <w:t xml:space="preserve"> source of self-help </w:t>
      </w:r>
      <w:r>
        <w:rPr>
          <w:rFonts w:ascii="Book Antiqua" w:hAnsi="Book Antiqua" w:cs="Arial"/>
          <w:sz w:val="18"/>
        </w:rPr>
        <w:t xml:space="preserve">and encouragement to </w:t>
      </w:r>
      <w:r w:rsidRPr="00CA102F">
        <w:rPr>
          <w:rFonts w:ascii="Book Antiqua" w:hAnsi="Book Antiqua" w:cs="Arial"/>
          <w:sz w:val="18"/>
        </w:rPr>
        <w:t xml:space="preserve">communities </w:t>
      </w:r>
      <w:r>
        <w:rPr>
          <w:rFonts w:ascii="Book Antiqua" w:hAnsi="Book Antiqua" w:cs="Arial"/>
          <w:sz w:val="18"/>
        </w:rPr>
        <w:t xml:space="preserve">in many countries </w:t>
      </w:r>
      <w:r w:rsidRPr="00CA102F">
        <w:rPr>
          <w:rFonts w:ascii="Book Antiqua" w:hAnsi="Book Antiqua" w:cs="Arial"/>
          <w:sz w:val="18"/>
        </w:rPr>
        <w:t>and Richard has accepted a number of awards on behalf of GULL. In 2010, he was initiated as an honorary Chief by the Masi sub-Clan, Lihir Islands, Papua New Guinea. He also received the Royal Award of the King of Surakata, Indonesia and was awarded the honorary Title of Gaurawacharya (Teacher of Honour) by the South Asian Academy for Good Governance in Sri Lanka. In 2012, he received a Knighthood from the Royal Order of the Noor of Buayan</w:t>
      </w:r>
      <w:bookmarkStart w:id="0" w:name="_GoBack"/>
      <w:bookmarkEnd w:id="0"/>
      <w:r w:rsidRPr="00CA102F">
        <w:rPr>
          <w:rFonts w:ascii="Book Antiqua" w:hAnsi="Book Antiqua" w:cs="Arial"/>
          <w:sz w:val="18"/>
        </w:rPr>
        <w:t>, Sultanate of Buayan, Philippines and in 2014 the Officer’s Cross of the Companionate of the White Swan, established by the Princely House of Kasperski to recognize (among other fields) service to the community.</w:t>
      </w:r>
    </w:p>
    <w:p w:rsidR="00F232CD" w:rsidRDefault="00F232CD">
      <w:pPr>
        <w:rPr>
          <w:sz w:val="20"/>
          <w:szCs w:val="20"/>
        </w:rPr>
      </w:pPr>
    </w:p>
    <w:sectPr w:rsidR="00F232CD" w:rsidSect="00AB5AD3">
      <w:footerReference w:type="default" r:id="rId7"/>
      <w:pgSz w:w="11906" w:h="16838"/>
      <w:pgMar w:top="864" w:right="864" w:bottom="864" w:left="8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A3F" w:rsidRDefault="00E72A3F" w:rsidP="00AB5AD3">
      <w:r>
        <w:separator/>
      </w:r>
    </w:p>
  </w:endnote>
  <w:endnote w:type="continuationSeparator" w:id="0">
    <w:p w:rsidR="00E72A3F" w:rsidRDefault="00E72A3F" w:rsidP="00AB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532687"/>
      <w:docPartObj>
        <w:docPartGallery w:val="Page Numbers (Bottom of Page)"/>
        <w:docPartUnique/>
      </w:docPartObj>
    </w:sdtPr>
    <w:sdtEndPr>
      <w:rPr>
        <w:noProof/>
        <w:sz w:val="18"/>
        <w:szCs w:val="18"/>
      </w:rPr>
    </w:sdtEndPr>
    <w:sdtContent>
      <w:p w:rsidR="00AB5AD3" w:rsidRPr="00AB5AD3" w:rsidRDefault="00AB5AD3">
        <w:pPr>
          <w:pStyle w:val="Footer"/>
          <w:jc w:val="right"/>
          <w:rPr>
            <w:sz w:val="18"/>
            <w:szCs w:val="18"/>
          </w:rPr>
        </w:pPr>
        <w:r w:rsidRPr="00AB5AD3">
          <w:rPr>
            <w:sz w:val="18"/>
            <w:szCs w:val="18"/>
          </w:rPr>
          <w:fldChar w:fldCharType="begin"/>
        </w:r>
        <w:r w:rsidRPr="00AB5AD3">
          <w:rPr>
            <w:sz w:val="18"/>
            <w:szCs w:val="18"/>
          </w:rPr>
          <w:instrText xml:space="preserve"> PAGE   \* MERGEFORMAT </w:instrText>
        </w:r>
        <w:r w:rsidRPr="00AB5AD3">
          <w:rPr>
            <w:sz w:val="18"/>
            <w:szCs w:val="18"/>
          </w:rPr>
          <w:fldChar w:fldCharType="separate"/>
        </w:r>
        <w:r w:rsidR="00B16F07">
          <w:rPr>
            <w:noProof/>
            <w:sz w:val="18"/>
            <w:szCs w:val="18"/>
          </w:rPr>
          <w:t>2</w:t>
        </w:r>
        <w:r w:rsidRPr="00AB5AD3">
          <w:rPr>
            <w:noProof/>
            <w:sz w:val="18"/>
            <w:szCs w:val="18"/>
          </w:rPr>
          <w:fldChar w:fldCharType="end"/>
        </w:r>
      </w:p>
    </w:sdtContent>
  </w:sdt>
  <w:p w:rsidR="00AB5AD3" w:rsidRDefault="00AB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A3F" w:rsidRDefault="00E72A3F" w:rsidP="00AB5AD3">
      <w:r>
        <w:separator/>
      </w:r>
    </w:p>
  </w:footnote>
  <w:footnote w:type="continuationSeparator" w:id="0">
    <w:p w:rsidR="00E72A3F" w:rsidRDefault="00E72A3F" w:rsidP="00AB5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74"/>
    <w:rsid w:val="00007709"/>
    <w:rsid w:val="00047A62"/>
    <w:rsid w:val="000F5AA3"/>
    <w:rsid w:val="001073D2"/>
    <w:rsid w:val="00161064"/>
    <w:rsid w:val="00182DBF"/>
    <w:rsid w:val="001D1C82"/>
    <w:rsid w:val="001D7EE8"/>
    <w:rsid w:val="00206F4A"/>
    <w:rsid w:val="0021741A"/>
    <w:rsid w:val="00294130"/>
    <w:rsid w:val="002C22C9"/>
    <w:rsid w:val="002D032B"/>
    <w:rsid w:val="00324DCF"/>
    <w:rsid w:val="003348C9"/>
    <w:rsid w:val="00334C57"/>
    <w:rsid w:val="00367034"/>
    <w:rsid w:val="00384C79"/>
    <w:rsid w:val="003E452E"/>
    <w:rsid w:val="004365E9"/>
    <w:rsid w:val="0044632F"/>
    <w:rsid w:val="00472F30"/>
    <w:rsid w:val="00481580"/>
    <w:rsid w:val="004A13EE"/>
    <w:rsid w:val="004C4C54"/>
    <w:rsid w:val="004F1648"/>
    <w:rsid w:val="00507172"/>
    <w:rsid w:val="00532F52"/>
    <w:rsid w:val="0054515F"/>
    <w:rsid w:val="00577354"/>
    <w:rsid w:val="005A4774"/>
    <w:rsid w:val="005B0EAA"/>
    <w:rsid w:val="005D464B"/>
    <w:rsid w:val="00634AF5"/>
    <w:rsid w:val="00635B03"/>
    <w:rsid w:val="00760DEB"/>
    <w:rsid w:val="007A1F2E"/>
    <w:rsid w:val="00834046"/>
    <w:rsid w:val="00856BD0"/>
    <w:rsid w:val="008574F2"/>
    <w:rsid w:val="008F0134"/>
    <w:rsid w:val="00910B70"/>
    <w:rsid w:val="0092174A"/>
    <w:rsid w:val="00931374"/>
    <w:rsid w:val="009508D1"/>
    <w:rsid w:val="009D2CAB"/>
    <w:rsid w:val="00A37CAF"/>
    <w:rsid w:val="00A550C5"/>
    <w:rsid w:val="00AA052C"/>
    <w:rsid w:val="00AB3854"/>
    <w:rsid w:val="00AB5AD3"/>
    <w:rsid w:val="00B16F07"/>
    <w:rsid w:val="00B55D35"/>
    <w:rsid w:val="00BC14AA"/>
    <w:rsid w:val="00C31DC4"/>
    <w:rsid w:val="00C44588"/>
    <w:rsid w:val="00C45EEF"/>
    <w:rsid w:val="00C47048"/>
    <w:rsid w:val="00C52F34"/>
    <w:rsid w:val="00CC064F"/>
    <w:rsid w:val="00CC30CF"/>
    <w:rsid w:val="00CE2512"/>
    <w:rsid w:val="00D868A0"/>
    <w:rsid w:val="00DF0E44"/>
    <w:rsid w:val="00E31652"/>
    <w:rsid w:val="00E33AAA"/>
    <w:rsid w:val="00E570E2"/>
    <w:rsid w:val="00E72A3F"/>
    <w:rsid w:val="00ED2AF6"/>
    <w:rsid w:val="00EF4B9E"/>
    <w:rsid w:val="00F052D6"/>
    <w:rsid w:val="00F232CD"/>
    <w:rsid w:val="00F97EEC"/>
    <w:rsid w:val="00FB5C3F"/>
    <w:rsid w:val="00FB7FC8"/>
    <w:rsid w:val="00FE2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6CBA"/>
  <w15:docId w15:val="{EEFF7419-B419-46E8-9EF6-343A6A67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AD3"/>
    <w:pPr>
      <w:tabs>
        <w:tab w:val="center" w:pos="4513"/>
        <w:tab w:val="right" w:pos="9026"/>
      </w:tabs>
    </w:pPr>
  </w:style>
  <w:style w:type="character" w:customStyle="1" w:styleId="HeaderChar">
    <w:name w:val="Header Char"/>
    <w:basedOn w:val="DefaultParagraphFont"/>
    <w:link w:val="Header"/>
    <w:uiPriority w:val="99"/>
    <w:rsid w:val="00AB5AD3"/>
  </w:style>
  <w:style w:type="paragraph" w:styleId="Footer">
    <w:name w:val="footer"/>
    <w:basedOn w:val="Normal"/>
    <w:link w:val="FooterChar"/>
    <w:uiPriority w:val="99"/>
    <w:unhideWhenUsed/>
    <w:rsid w:val="00AB5AD3"/>
    <w:pPr>
      <w:tabs>
        <w:tab w:val="center" w:pos="4513"/>
        <w:tab w:val="right" w:pos="9026"/>
      </w:tabs>
    </w:pPr>
  </w:style>
  <w:style w:type="character" w:customStyle="1" w:styleId="FooterChar">
    <w:name w:val="Footer Char"/>
    <w:basedOn w:val="DefaultParagraphFont"/>
    <w:link w:val="Footer"/>
    <w:uiPriority w:val="99"/>
    <w:rsid w:val="00AB5AD3"/>
  </w:style>
  <w:style w:type="character" w:styleId="Hyperlink">
    <w:name w:val="Hyperlink"/>
    <w:uiPriority w:val="99"/>
    <w:unhideWhenUsed/>
    <w:rsid w:val="005A47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T">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2B5EA-9CBA-4958-B50B-C4CA1A20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1</TotalTime>
  <Pages>2</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Teare</dc:creator>
  <cp:lastModifiedBy>Richard Teare</cp:lastModifiedBy>
  <cp:revision>3</cp:revision>
  <dcterms:created xsi:type="dcterms:W3CDTF">2015-12-31T20:07:00Z</dcterms:created>
  <dcterms:modified xsi:type="dcterms:W3CDTF">2015-12-31T20:08:00Z</dcterms:modified>
</cp:coreProperties>
</file>